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</w:r>
      <w:r w:rsidR="004B0A05">
        <w:rPr>
          <w:rFonts w:ascii="Times New Roman" w:hAnsi="Times New Roman"/>
          <w:sz w:val="16"/>
          <w:szCs w:val="16"/>
        </w:rPr>
        <w:t>–</w:t>
      </w:r>
      <w:r w:rsidR="003136D5">
        <w:rPr>
          <w:rFonts w:ascii="Times New Roman" w:hAnsi="Times New Roman"/>
          <w:sz w:val="16"/>
          <w:szCs w:val="16"/>
        </w:rPr>
        <w:t xml:space="preserve"> prawo zamowień publicznyc</w:t>
      </w:r>
      <w:r w:rsidR="003A6D80">
        <w:rPr>
          <w:rFonts w:ascii="Times New Roman" w:hAnsi="Times New Roman"/>
          <w:sz w:val="16"/>
          <w:szCs w:val="16"/>
        </w:rPr>
        <w:t>h (tekst jednolity: dz. U z 2019</w:t>
      </w:r>
      <w:r w:rsidR="003136D5">
        <w:rPr>
          <w:rFonts w:ascii="Times New Roman" w:hAnsi="Times New Roman"/>
          <w:sz w:val="16"/>
          <w:szCs w:val="16"/>
        </w:rPr>
        <w:t xml:space="preserve"> r. poz. </w:t>
      </w:r>
      <w:r w:rsidR="003A6D80">
        <w:rPr>
          <w:rFonts w:ascii="Times New Roman" w:hAnsi="Times New Roman"/>
          <w:sz w:val="16"/>
          <w:szCs w:val="16"/>
        </w:rPr>
        <w:t>1843</w:t>
      </w:r>
      <w:r w:rsidR="003136D5">
        <w:rPr>
          <w:rFonts w:ascii="Times New Roman" w:hAnsi="Times New Roman"/>
          <w:sz w:val="16"/>
          <w:szCs w:val="16"/>
        </w:rPr>
        <w:t>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9B493E" w:rsidRDefault="009B493E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9B493E">
        <w:rPr>
          <w:rFonts w:ascii="Times New Roman" w:hAnsi="Times New Roman"/>
          <w:b/>
          <w:sz w:val="22"/>
          <w:szCs w:val="22"/>
        </w:rPr>
        <w:t>„</w:t>
      </w:r>
      <w:bookmarkStart w:id="2" w:name="_GoBack"/>
      <w:r w:rsidR="00B56824" w:rsidRPr="009B493E">
        <w:rPr>
          <w:rFonts w:ascii="Times New Roman" w:hAnsi="Times New Roman"/>
          <w:b/>
          <w:sz w:val="22"/>
          <w:szCs w:val="22"/>
        </w:rPr>
        <w:t>O</w:t>
      </w:r>
      <w:r w:rsidR="00155F1A" w:rsidRPr="009B493E">
        <w:rPr>
          <w:rFonts w:ascii="Times New Roman" w:hAnsi="Times New Roman"/>
          <w:b/>
          <w:sz w:val="22"/>
          <w:szCs w:val="22"/>
        </w:rPr>
        <w:t xml:space="preserve">ferta na </w:t>
      </w:r>
      <w:bookmarkEnd w:id="0"/>
      <w:bookmarkEnd w:id="1"/>
      <w:r w:rsidR="00A73C40">
        <w:rPr>
          <w:rFonts w:ascii="Times New Roman" w:hAnsi="Times New Roman"/>
          <w:b/>
          <w:sz w:val="22"/>
          <w:szCs w:val="22"/>
        </w:rPr>
        <w:t>dostawę</w:t>
      </w:r>
      <w:r w:rsidR="00C916D1" w:rsidRPr="00C916D1">
        <w:rPr>
          <w:rFonts w:ascii="Times New Roman" w:hAnsi="Times New Roman"/>
          <w:b/>
          <w:sz w:val="22"/>
          <w:szCs w:val="22"/>
        </w:rPr>
        <w:t xml:space="preserve"> serwera wraz z oprogramowaniem</w:t>
      </w:r>
      <w:bookmarkEnd w:id="2"/>
      <w:r w:rsidRPr="009B493E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3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</w:t>
      </w:r>
      <w:r w:rsidR="004B0A05">
        <w:rPr>
          <w:rFonts w:ascii="Times New Roman" w:hAnsi="Times New Roman"/>
          <w:b/>
          <w:sz w:val="22"/>
          <w:szCs w:val="22"/>
          <w:lang w:val="de-DE"/>
        </w:rPr>
        <w:t>–</w:t>
      </w:r>
      <w:r w:rsidRPr="00125C96">
        <w:rPr>
          <w:rFonts w:ascii="Times New Roman" w:hAnsi="Times New Roman"/>
          <w:b/>
          <w:sz w:val="22"/>
          <w:szCs w:val="22"/>
          <w:lang w:val="de-DE"/>
        </w:rPr>
        <w:t>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16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67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 xml:space="preserve">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65045A" w:rsidRPr="0065045A">
        <w:rPr>
          <w:rFonts w:ascii="Times New Roman" w:hAnsi="Times New Roman"/>
          <w:b/>
          <w:sz w:val="22"/>
          <w:szCs w:val="22"/>
        </w:rPr>
        <w:t>WAT.272.2</w:t>
      </w:r>
      <w:r w:rsidR="0033112C" w:rsidRPr="0065045A">
        <w:rPr>
          <w:rFonts w:ascii="Times New Roman" w:hAnsi="Times New Roman"/>
          <w:b/>
          <w:sz w:val="22"/>
          <w:szCs w:val="22"/>
        </w:rPr>
        <w:t>.</w:t>
      </w:r>
      <w:r w:rsidR="00C916D1">
        <w:rPr>
          <w:rFonts w:ascii="Times New Roman" w:hAnsi="Times New Roman"/>
          <w:b/>
          <w:sz w:val="22"/>
          <w:szCs w:val="22"/>
        </w:rPr>
        <w:t>023.086</w:t>
      </w:r>
      <w:r w:rsidR="0065045A" w:rsidRPr="0065045A">
        <w:rPr>
          <w:rFonts w:ascii="Times New Roman" w:hAnsi="Times New Roman"/>
          <w:b/>
          <w:sz w:val="22"/>
          <w:szCs w:val="22"/>
        </w:rPr>
        <w:t>.</w:t>
      </w:r>
      <w:r w:rsidR="00C916D1">
        <w:rPr>
          <w:rFonts w:ascii="Times New Roman" w:hAnsi="Times New Roman"/>
          <w:b/>
          <w:sz w:val="22"/>
          <w:szCs w:val="22"/>
        </w:rPr>
        <w:t>2020.MC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C916D1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Pr="00D4700F">
        <w:rPr>
          <w:rFonts w:ascii="Times New Roman" w:hAnsi="Times New Roman"/>
          <w:sz w:val="22"/>
          <w:szCs w:val="22"/>
        </w:rPr>
        <w:t>fabrycznie now</w:t>
      </w:r>
      <w:r>
        <w:rPr>
          <w:rFonts w:ascii="Times New Roman" w:hAnsi="Times New Roman"/>
          <w:sz w:val="22"/>
          <w:szCs w:val="22"/>
        </w:rPr>
        <w:t>ego</w:t>
      </w:r>
      <w:r w:rsidRPr="00D4700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serwera wraz z oprogramowaniem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374AC4" w:rsidRPr="00C916D1" w:rsidRDefault="00C916D1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Ilości,</w:t>
      </w:r>
      <w:r w:rsidRPr="00F21DA4">
        <w:rPr>
          <w:rFonts w:ascii="Times New Roman" w:hAnsi="Times New Roman"/>
          <w:sz w:val="22"/>
          <w:szCs w:val="22"/>
        </w:rPr>
        <w:t xml:space="preserve"> rodzaj</w:t>
      </w:r>
      <w:r>
        <w:rPr>
          <w:rFonts w:ascii="Times New Roman" w:hAnsi="Times New Roman"/>
          <w:sz w:val="22"/>
          <w:szCs w:val="22"/>
        </w:rPr>
        <w:t xml:space="preserve"> oraz parametry minimalne sprzętu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 oprogramowania wymienia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 w:rsidRPr="007B5451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 xml:space="preserve">1 </w:t>
      </w:r>
      <w:r w:rsidRPr="00F21DA4">
        <w:rPr>
          <w:rFonts w:ascii="Times New Roman" w:hAnsi="Times New Roman"/>
          <w:sz w:val="22"/>
          <w:szCs w:val="22"/>
        </w:rPr>
        <w:t>do n</w:t>
      </w:r>
      <w:r>
        <w:rPr>
          <w:rFonts w:ascii="Times New Roman" w:hAnsi="Times New Roman"/>
          <w:sz w:val="22"/>
          <w:szCs w:val="22"/>
        </w:rPr>
        <w:t>iniejszego zapytania ofertowego</w:t>
      </w:r>
      <w:r w:rsidR="00374AC4" w:rsidRPr="00C916D1">
        <w:rPr>
          <w:rFonts w:ascii="Times New Roman" w:hAnsi="Times New Roman"/>
          <w:sz w:val="22"/>
          <w:szCs w:val="22"/>
        </w:rPr>
        <w:t>.</w:t>
      </w:r>
    </w:p>
    <w:p w:rsidR="001F22AF" w:rsidRPr="001F22AF" w:rsidRDefault="0091654A" w:rsidP="001F22AF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 xml:space="preserve">serwer wykonawca musi udzielić min. 60 miesięcznej gwarancji </w:t>
      </w:r>
      <w:r w:rsidRPr="00AC1EED">
        <w:rPr>
          <w:rFonts w:ascii="Times New Roman" w:hAnsi="Times New Roman"/>
          <w:sz w:val="22"/>
          <w:szCs w:val="22"/>
        </w:rPr>
        <w:t>w systemie NBD On</w:t>
      </w:r>
      <w:r w:rsidR="004B0A05">
        <w:rPr>
          <w:rFonts w:ascii="Times New Roman" w:hAnsi="Times New Roman"/>
          <w:sz w:val="22"/>
          <w:szCs w:val="22"/>
        </w:rPr>
        <w:t>–</w:t>
      </w:r>
      <w:r w:rsidRPr="00AC1EED">
        <w:rPr>
          <w:rFonts w:ascii="Times New Roman" w:hAnsi="Times New Roman"/>
          <w:sz w:val="22"/>
          <w:szCs w:val="22"/>
        </w:rPr>
        <w:t>Site</w:t>
      </w:r>
      <w:r w:rsidR="001F22AF" w:rsidRPr="001F22AF">
        <w:rPr>
          <w:rFonts w:ascii="Times New Roman" w:hAnsi="Times New Roman"/>
          <w:sz w:val="22"/>
          <w:szCs w:val="22"/>
        </w:rPr>
        <w:t>.</w:t>
      </w:r>
    </w:p>
    <w:p w:rsidR="00FF67F3" w:rsidRPr="0033112C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33112C">
        <w:rPr>
          <w:rFonts w:ascii="Times New Roman" w:hAnsi="Times New Roman"/>
          <w:b/>
          <w:sz w:val="22"/>
          <w:szCs w:val="22"/>
        </w:rPr>
        <w:t>Kody CPV</w:t>
      </w:r>
      <w:r w:rsidR="00DD44BE" w:rsidRPr="0033112C">
        <w:rPr>
          <w:rFonts w:ascii="Times New Roman" w:hAnsi="Times New Roman"/>
          <w:b/>
          <w:sz w:val="22"/>
          <w:szCs w:val="22"/>
        </w:rPr>
        <w:t xml:space="preserve">: </w:t>
      </w:r>
      <w:r w:rsidR="0091654A" w:rsidRPr="0091654A">
        <w:rPr>
          <w:rFonts w:ascii="Times New Roman" w:hAnsi="Times New Roman"/>
          <w:b/>
          <w:sz w:val="22"/>
          <w:szCs w:val="22"/>
        </w:rPr>
        <w:t>48.82.20.00</w:t>
      </w:r>
      <w:r w:rsidR="004B0A05">
        <w:rPr>
          <w:rFonts w:ascii="Times New Roman" w:hAnsi="Times New Roman"/>
          <w:b/>
          <w:sz w:val="22"/>
          <w:szCs w:val="22"/>
        </w:rPr>
        <w:t>–</w:t>
      </w:r>
      <w:r w:rsidR="0091654A" w:rsidRPr="0091654A">
        <w:rPr>
          <w:rFonts w:ascii="Times New Roman" w:hAnsi="Times New Roman"/>
          <w:b/>
          <w:sz w:val="22"/>
          <w:szCs w:val="22"/>
        </w:rPr>
        <w:t>6, 48.62.00.00</w:t>
      </w:r>
      <w:r w:rsidR="004B0A05">
        <w:rPr>
          <w:rFonts w:ascii="Times New Roman" w:hAnsi="Times New Roman"/>
          <w:b/>
          <w:sz w:val="22"/>
          <w:szCs w:val="22"/>
        </w:rPr>
        <w:t>–</w:t>
      </w:r>
      <w:r w:rsidR="0091654A" w:rsidRPr="0091654A">
        <w:rPr>
          <w:rFonts w:ascii="Times New Roman" w:hAnsi="Times New Roman"/>
          <w:b/>
          <w:sz w:val="22"/>
          <w:szCs w:val="22"/>
        </w:rPr>
        <w:t>0</w:t>
      </w:r>
      <w:r w:rsidR="0091654A">
        <w:rPr>
          <w:rFonts w:ascii="Times New Roman" w:hAnsi="Times New Roman"/>
          <w:b/>
          <w:sz w:val="22"/>
          <w:szCs w:val="22"/>
        </w:rPr>
        <w:t xml:space="preserve">, </w:t>
      </w:r>
      <w:r w:rsidR="0091654A" w:rsidRPr="0091654A">
        <w:rPr>
          <w:rFonts w:ascii="Times New Roman" w:hAnsi="Times New Roman"/>
          <w:b/>
          <w:sz w:val="22"/>
          <w:szCs w:val="22"/>
        </w:rPr>
        <w:t>48.22.30.00</w:t>
      </w:r>
      <w:r w:rsidR="004B0A05">
        <w:rPr>
          <w:rFonts w:ascii="Times New Roman" w:hAnsi="Times New Roman"/>
          <w:b/>
          <w:sz w:val="22"/>
          <w:szCs w:val="22"/>
        </w:rPr>
        <w:t>–</w:t>
      </w:r>
      <w:r w:rsidR="0091654A" w:rsidRPr="0091654A">
        <w:rPr>
          <w:rFonts w:ascii="Times New Roman" w:hAnsi="Times New Roman"/>
          <w:b/>
          <w:sz w:val="22"/>
          <w:szCs w:val="22"/>
        </w:rPr>
        <w:t>7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115B0" w:rsidRDefault="0091654A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91654A">
        <w:rPr>
          <w:rFonts w:ascii="Times New Roman" w:hAnsi="Times New Roman"/>
          <w:sz w:val="22"/>
          <w:szCs w:val="22"/>
        </w:rPr>
        <w:t xml:space="preserve">Realizacja dostawy </w:t>
      </w:r>
      <w:r w:rsidR="00F9421C">
        <w:rPr>
          <w:rFonts w:ascii="Times New Roman" w:hAnsi="Times New Roman"/>
          <w:sz w:val="22"/>
          <w:szCs w:val="22"/>
        </w:rPr>
        <w:t xml:space="preserve">sprzętu i oprogramowania nastąpi w terminie do dnia </w:t>
      </w:r>
      <w:r w:rsidRPr="0091654A">
        <w:rPr>
          <w:rFonts w:ascii="Times New Roman" w:hAnsi="Times New Roman"/>
          <w:sz w:val="22"/>
          <w:szCs w:val="22"/>
        </w:rPr>
        <w:t>1</w:t>
      </w:r>
      <w:r w:rsidR="00F9421C">
        <w:rPr>
          <w:rFonts w:ascii="Times New Roman" w:hAnsi="Times New Roman"/>
          <w:sz w:val="22"/>
          <w:szCs w:val="22"/>
        </w:rPr>
        <w:t>0</w:t>
      </w:r>
      <w:r w:rsidRPr="0091654A">
        <w:rPr>
          <w:rFonts w:ascii="Times New Roman" w:hAnsi="Times New Roman"/>
          <w:sz w:val="22"/>
          <w:szCs w:val="22"/>
        </w:rPr>
        <w:t xml:space="preserve"> </w:t>
      </w:r>
      <w:r w:rsidR="00F9421C">
        <w:rPr>
          <w:rFonts w:ascii="Times New Roman" w:hAnsi="Times New Roman"/>
          <w:sz w:val="22"/>
          <w:szCs w:val="22"/>
        </w:rPr>
        <w:t>lipca</w:t>
      </w:r>
      <w:r w:rsidRPr="0091654A">
        <w:rPr>
          <w:rFonts w:ascii="Times New Roman" w:hAnsi="Times New Roman"/>
          <w:sz w:val="22"/>
          <w:szCs w:val="22"/>
        </w:rPr>
        <w:t xml:space="preserve"> 20</w:t>
      </w:r>
      <w:r w:rsidR="00F9421C">
        <w:rPr>
          <w:rFonts w:ascii="Times New Roman" w:hAnsi="Times New Roman"/>
          <w:sz w:val="22"/>
          <w:szCs w:val="22"/>
        </w:rPr>
        <w:t>20</w:t>
      </w:r>
      <w:r w:rsidRPr="0091654A">
        <w:rPr>
          <w:rFonts w:ascii="Times New Roman" w:hAnsi="Times New Roman"/>
          <w:sz w:val="22"/>
          <w:szCs w:val="22"/>
        </w:rPr>
        <w:t>.</w:t>
      </w:r>
    </w:p>
    <w:p w:rsidR="0091654A" w:rsidRDefault="0091654A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 xml:space="preserve">ferentami w godz. 9:00 </w:t>
      </w:r>
      <w:r w:rsidR="0009369F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9421C">
        <w:rPr>
          <w:rFonts w:ascii="Times New Roman" w:hAnsi="Times New Roman"/>
          <w:sz w:val="22"/>
          <w:szCs w:val="22"/>
        </w:rPr>
        <w:t xml:space="preserve"> Marek Ciesielski</w:t>
      </w:r>
      <w:r w:rsidR="0079668C">
        <w:rPr>
          <w:rFonts w:ascii="Times New Roman" w:hAnsi="Times New Roman"/>
          <w:sz w:val="22"/>
          <w:szCs w:val="22"/>
        </w:rPr>
        <w:t xml:space="preserve"> – </w:t>
      </w:r>
      <w:r w:rsidR="00F9421C">
        <w:rPr>
          <w:rFonts w:ascii="Times New Roman" w:hAnsi="Times New Roman"/>
          <w:sz w:val="22"/>
          <w:szCs w:val="22"/>
        </w:rPr>
        <w:t>informatyk</w:t>
      </w:r>
      <w:r w:rsidR="0009369F">
        <w:rPr>
          <w:rFonts w:ascii="Times New Roman" w:hAnsi="Times New Roman"/>
          <w:sz w:val="22"/>
          <w:szCs w:val="22"/>
        </w:rPr>
        <w:t>,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9421C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:71</w:t>
      </w:r>
      <w:r w:rsidR="00F9421C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09369F">
        <w:rPr>
          <w:rFonts w:ascii="Times New Roman" w:hAnsi="Times New Roman"/>
          <w:sz w:val="22"/>
          <w:szCs w:val="22"/>
        </w:rPr>
        <w:t>fax:</w:t>
      </w:r>
      <w:r w:rsidR="00F03558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F9421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</w:t>
      </w:r>
      <w:r w:rsidR="0009369F">
        <w:rPr>
          <w:rFonts w:ascii="Times New Roman" w:hAnsi="Times New Roman"/>
          <w:sz w:val="22"/>
          <w:szCs w:val="22"/>
        </w:rPr>
        <w:t>, tel:</w:t>
      </w:r>
      <w:r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85,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</w:t>
      </w:r>
      <w:r w:rsidR="0090239F">
        <w:rPr>
          <w:rFonts w:ascii="Times New Roman" w:hAnsi="Times New Roman"/>
          <w:sz w:val="22"/>
          <w:szCs w:val="22"/>
        </w:rPr>
        <w:t>x</w:t>
      </w:r>
      <w:r w:rsidR="0009369F">
        <w:rPr>
          <w:rFonts w:ascii="Times New Roman" w:hAnsi="Times New Roman"/>
          <w:sz w:val="22"/>
          <w:szCs w:val="22"/>
        </w:rPr>
        <w:t>:</w:t>
      </w:r>
      <w:r w:rsidR="0090239F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9369F" w:rsidRPr="003127D1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Pr="004C0E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najniższa wartość brutto.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09369F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09369F" w:rsidRPr="0009369F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Wypełniony i podpisany formularz ofertowy – załącznik nr 1,</w:t>
      </w:r>
    </w:p>
    <w:p w:rsidR="00127FC0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Dokument potwierdzający prowadzenie działalności gospodarczej CEIDG lub KRS.</w:t>
      </w:r>
    </w:p>
    <w:p w:rsidR="0009369F" w:rsidRPr="00127FC0" w:rsidRDefault="0009369F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4B25DF">
        <w:rPr>
          <w:rFonts w:ascii="Times New Roman" w:hAnsi="Times New Roman"/>
          <w:sz w:val="22"/>
          <w:szCs w:val="22"/>
          <w:lang w:eastAsia="pl-PL"/>
        </w:rPr>
        <w:t>r 2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B25DF">
        <w:rPr>
          <w:rFonts w:ascii="Times New Roman" w:hAnsi="Times New Roman"/>
          <w:sz w:val="22"/>
          <w:szCs w:val="22"/>
          <w:lang w:eastAsia="pl-PL"/>
        </w:rPr>
        <w:t>Realizacja zamówienia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wymaga zawarcia umowy w formie pisemnej.</w:t>
      </w:r>
    </w:p>
    <w:p w:rsidR="006478C1" w:rsidRPr="006478C1" w:rsidRDefault="004B25DF" w:rsidP="004B25DF">
      <w:p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</w:t>
      </w:r>
      <w:r w:rsidR="004B25DF">
        <w:rPr>
          <w:rFonts w:ascii="Times New Roman" w:hAnsi="Times New Roman"/>
          <w:sz w:val="22"/>
          <w:szCs w:val="22"/>
          <w:lang w:eastAsia="pl-PL"/>
        </w:rPr>
        <w:t>awki podatku od towarów i usług</w:t>
      </w:r>
      <w:r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4B25DF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7.4.2. </w:t>
      </w:r>
      <w:r w:rsidRPr="004B25DF">
        <w:rPr>
          <w:rFonts w:ascii="Times New Roman" w:hAnsi="Times New Roman"/>
          <w:sz w:val="22"/>
          <w:szCs w:val="22"/>
          <w:lang w:eastAsia="pl-PL"/>
        </w:rPr>
        <w:t>danych osób wyznaczonych do kontaktu oraz danych adresowych miejsc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dostawy </w:t>
      </w:r>
      <w:r>
        <w:rPr>
          <w:rFonts w:ascii="Times New Roman" w:hAnsi="Times New Roman"/>
          <w:sz w:val="22"/>
          <w:szCs w:val="22"/>
          <w:lang w:eastAsia="pl-PL"/>
        </w:rPr>
        <w:t>wskazanego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w umowie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 w:rsidR="004B25DF">
        <w:rPr>
          <w:rFonts w:ascii="Times New Roman" w:hAnsi="Times New Roman"/>
          <w:sz w:val="22"/>
          <w:szCs w:val="22"/>
          <w:lang w:eastAsia="pl-PL"/>
        </w:rPr>
        <w:t>zamówienia nastąpi w terminie 21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Faktury będą wystawiane i dostarczane na adres ZAMAWIAJĄCEGO 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płatnika: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Wojewódzki Inspektorat Transportu Drogowego we Wrocławiu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ul. Krzywoustego 28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51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Pr="006478C1">
        <w:rPr>
          <w:rFonts w:ascii="Times New Roman" w:hAnsi="Times New Roman"/>
          <w:sz w:val="22"/>
          <w:szCs w:val="22"/>
          <w:lang w:eastAsia="pl-PL"/>
        </w:rPr>
        <w:t>165 Wrocław</w:t>
      </w:r>
    </w:p>
    <w:p w:rsidR="00037F86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NIP 897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Pr="006478C1">
        <w:rPr>
          <w:rFonts w:ascii="Times New Roman" w:hAnsi="Times New Roman"/>
          <w:sz w:val="22"/>
          <w:szCs w:val="22"/>
          <w:lang w:eastAsia="pl-PL"/>
        </w:rPr>
        <w:t>16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Pr="006478C1">
        <w:rPr>
          <w:rFonts w:ascii="Times New Roman" w:hAnsi="Times New Roman"/>
          <w:sz w:val="22"/>
          <w:szCs w:val="22"/>
          <w:lang w:eastAsia="pl-PL"/>
        </w:rPr>
        <w:t>67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Pr="006478C1">
        <w:rPr>
          <w:rFonts w:ascii="Times New Roman" w:hAnsi="Times New Roman"/>
          <w:sz w:val="22"/>
          <w:szCs w:val="22"/>
          <w:lang w:eastAsia="pl-PL"/>
        </w:rPr>
        <w:t>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59029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59029A">
        <w:rPr>
          <w:rFonts w:ascii="Times New Roman" w:hAnsi="Times New Roman"/>
          <w:b/>
          <w:sz w:val="22"/>
          <w:szCs w:val="22"/>
        </w:rPr>
        <w:t xml:space="preserve">Ofertę należy przygotować w formie </w:t>
      </w:r>
      <w:r w:rsidR="0059029A" w:rsidRPr="0059029A">
        <w:rPr>
          <w:rFonts w:ascii="Times New Roman" w:hAnsi="Times New Roman"/>
          <w:b/>
          <w:sz w:val="22"/>
          <w:szCs w:val="22"/>
        </w:rPr>
        <w:t>elektronicznej</w:t>
      </w:r>
      <w:r w:rsidR="004B4B6C">
        <w:rPr>
          <w:rFonts w:ascii="Times New Roman" w:hAnsi="Times New Roman"/>
          <w:b/>
          <w:sz w:val="22"/>
          <w:szCs w:val="22"/>
        </w:rPr>
        <w:t>.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>zgodnie z opisanym w pkt. 6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Default="009C4B95" w:rsidP="006864E2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wysłać e</w:t>
      </w:r>
      <w:r w:rsidR="004B0A05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>mailem</w:t>
      </w:r>
      <w:r w:rsidRPr="00BE51BA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 xml:space="preserve">przed terminem składania ofert w jednym egzemplarzu i </w:t>
      </w:r>
      <w:r w:rsidR="006864E2" w:rsidRPr="004B4B6C">
        <w:rPr>
          <w:rFonts w:ascii="Times New Roman" w:hAnsi="Times New Roman"/>
          <w:b/>
          <w:sz w:val="22"/>
          <w:szCs w:val="22"/>
        </w:rPr>
        <w:t>zaszyfrować</w:t>
      </w:r>
      <w:r w:rsidR="006864E2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w sposób uniemożliwiający jej otw</w:t>
      </w:r>
      <w:r>
        <w:rPr>
          <w:rFonts w:ascii="Times New Roman" w:hAnsi="Times New Roman"/>
          <w:sz w:val="22"/>
          <w:szCs w:val="22"/>
        </w:rPr>
        <w:t>arcie przez osoby nieuprawnione</w:t>
      </w:r>
      <w:r w:rsidR="00327E96" w:rsidRPr="00BE51BA">
        <w:rPr>
          <w:rFonts w:ascii="Times New Roman" w:hAnsi="Times New Roman"/>
          <w:sz w:val="22"/>
          <w:szCs w:val="22"/>
        </w:rPr>
        <w:t xml:space="preserve"> z adnotacją</w:t>
      </w:r>
      <w:r>
        <w:rPr>
          <w:rFonts w:ascii="Times New Roman" w:hAnsi="Times New Roman"/>
          <w:sz w:val="22"/>
          <w:szCs w:val="22"/>
        </w:rPr>
        <w:t xml:space="preserve"> w tytule</w:t>
      </w:r>
      <w:r w:rsidR="00327E96" w:rsidRPr="00BE51BA">
        <w:rPr>
          <w:rFonts w:ascii="Times New Roman" w:hAnsi="Times New Roman"/>
          <w:sz w:val="22"/>
          <w:szCs w:val="22"/>
        </w:rPr>
        <w:t>:</w:t>
      </w:r>
      <w:r w:rsidR="006864E2">
        <w:rPr>
          <w:rFonts w:ascii="Times New Roman" w:hAnsi="Times New Roman"/>
          <w:sz w:val="22"/>
          <w:szCs w:val="22"/>
        </w:rPr>
        <w:t xml:space="preserve"> „</w:t>
      </w:r>
      <w:r w:rsidR="006864E2" w:rsidRPr="006864E2">
        <w:rPr>
          <w:rFonts w:ascii="Times New Roman" w:hAnsi="Times New Roman"/>
          <w:sz w:val="22"/>
          <w:szCs w:val="22"/>
        </w:rPr>
        <w:t>Oferta na</w:t>
      </w:r>
      <w:r w:rsidR="004B4B6C">
        <w:rPr>
          <w:rFonts w:ascii="Times New Roman" w:hAnsi="Times New Roman"/>
          <w:sz w:val="22"/>
          <w:szCs w:val="22"/>
        </w:rPr>
        <w:t xml:space="preserve"> </w:t>
      </w:r>
      <w:r w:rsidR="004B4B6C" w:rsidRPr="004B4B6C">
        <w:rPr>
          <w:rFonts w:ascii="Times New Roman" w:hAnsi="Times New Roman"/>
          <w:sz w:val="22"/>
          <w:szCs w:val="22"/>
        </w:rPr>
        <w:t>zakup serwera wraz z oprogramowaniem</w:t>
      </w:r>
      <w:r w:rsidR="006864E2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:rsidR="006864E2" w:rsidRPr="0059029A" w:rsidRDefault="006864E2" w:rsidP="0059029A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szyfrowania</w:t>
      </w:r>
      <w:r w:rsidR="0059029A">
        <w:rPr>
          <w:rFonts w:ascii="Times New Roman" w:hAnsi="Times New Roman"/>
          <w:sz w:val="22"/>
          <w:szCs w:val="22"/>
        </w:rPr>
        <w:t xml:space="preserve"> dokumentu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864E2">
        <w:rPr>
          <w:rFonts w:ascii="Times New Roman" w:hAnsi="Times New Roman"/>
          <w:sz w:val="22"/>
          <w:szCs w:val="22"/>
        </w:rPr>
        <w:t>Ad</w:t>
      </w:r>
      <w:r w:rsidR="0059029A">
        <w:rPr>
          <w:rFonts w:ascii="Times New Roman" w:hAnsi="Times New Roman"/>
          <w:sz w:val="22"/>
          <w:szCs w:val="22"/>
        </w:rPr>
        <w:t xml:space="preserve">vanced </w:t>
      </w:r>
      <w:proofErr w:type="spellStart"/>
      <w:r w:rsidR="0059029A">
        <w:rPr>
          <w:rFonts w:ascii="Times New Roman" w:hAnsi="Times New Roman"/>
          <w:sz w:val="22"/>
          <w:szCs w:val="22"/>
        </w:rPr>
        <w:t>Encryption</w:t>
      </w:r>
      <w:proofErr w:type="spellEnd"/>
      <w:r w:rsidR="0059029A">
        <w:rPr>
          <w:rFonts w:ascii="Times New Roman" w:hAnsi="Times New Roman"/>
          <w:sz w:val="22"/>
          <w:szCs w:val="22"/>
        </w:rPr>
        <w:t xml:space="preserve"> Standard.</w:t>
      </w:r>
      <w:r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Metoda szyfrowania danych ma być </w:t>
      </w:r>
      <w:r>
        <w:rPr>
          <w:rFonts w:ascii="Times New Roman" w:hAnsi="Times New Roman"/>
          <w:sz w:val="22"/>
          <w:szCs w:val="22"/>
        </w:rPr>
        <w:t>oparta na</w:t>
      </w:r>
      <w:r w:rsidRPr="006864E2">
        <w:rPr>
          <w:rFonts w:ascii="Times New Roman" w:hAnsi="Times New Roman"/>
          <w:sz w:val="22"/>
          <w:szCs w:val="22"/>
        </w:rPr>
        <w:t xml:space="preserve"> 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bitowych blokach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danych,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generując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kilku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rundach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bloki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lastRenderedPageBreak/>
        <w:t>tekstu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zaszyfrowanego.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procesie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</w:t>
      </w:r>
      <w:r w:rsidRPr="006864E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>wania</w:t>
      </w:r>
      <w:r w:rsidR="0059029A">
        <w:rPr>
          <w:rFonts w:ascii="Times New Roman" w:hAnsi="Times New Roman"/>
          <w:sz w:val="22"/>
          <w:szCs w:val="22"/>
        </w:rPr>
        <w:t xml:space="preserve"> wymagany jest </w:t>
      </w:r>
      <w:r>
        <w:rPr>
          <w:rFonts w:ascii="Times New Roman" w:hAnsi="Times New Roman"/>
          <w:sz w:val="22"/>
          <w:szCs w:val="22"/>
        </w:rPr>
        <w:t>klucz</w:t>
      </w:r>
      <w:r w:rsidR="0059029A">
        <w:rPr>
          <w:rFonts w:ascii="Times New Roman" w:hAnsi="Times New Roman"/>
          <w:sz w:val="22"/>
          <w:szCs w:val="22"/>
        </w:rPr>
        <w:t xml:space="preserve"> o długości: 256 bitów. </w:t>
      </w:r>
      <w:r>
        <w:rPr>
          <w:rFonts w:ascii="Times New Roman" w:hAnsi="Times New Roman"/>
          <w:sz w:val="22"/>
          <w:szCs w:val="22"/>
        </w:rPr>
        <w:t>L</w:t>
      </w:r>
      <w:r w:rsidRPr="006864E2">
        <w:rPr>
          <w:rFonts w:ascii="Times New Roman" w:hAnsi="Times New Roman"/>
          <w:sz w:val="22"/>
          <w:szCs w:val="22"/>
        </w:rPr>
        <w:t>iczba rund</w:t>
      </w:r>
      <w:r>
        <w:rPr>
          <w:rFonts w:ascii="Times New Roman" w:hAnsi="Times New Roman"/>
          <w:sz w:val="22"/>
          <w:szCs w:val="22"/>
        </w:rPr>
        <w:t xml:space="preserve"> kodowania dla klucza</w:t>
      </w:r>
      <w:r w:rsidRPr="00686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256 bitów wynosi </w:t>
      </w:r>
      <w:r w:rsidR="0059029A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14 rund.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</w:t>
      </w:r>
      <w:r w:rsidR="004B4B6C">
        <w:rPr>
          <w:rFonts w:ascii="Times New Roman" w:hAnsi="Times New Roman"/>
          <w:sz w:val="22"/>
          <w:szCs w:val="22"/>
        </w:rPr>
        <w:t xml:space="preserve"> zobowiązań w imieniu wykonawcy</w:t>
      </w:r>
      <w:r w:rsidR="009C4B95">
        <w:rPr>
          <w:rFonts w:ascii="Times New Roman" w:hAnsi="Times New Roman"/>
          <w:sz w:val="22"/>
          <w:szCs w:val="22"/>
        </w:rPr>
        <w:t>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</w:t>
      </w:r>
      <w:r w:rsidR="009C4B95">
        <w:rPr>
          <w:rFonts w:ascii="Times New Roman" w:hAnsi="Times New Roman"/>
          <w:sz w:val="22"/>
          <w:szCs w:val="22"/>
        </w:rPr>
        <w:t>rczeniem ofert ponosi wykonawca.</w:t>
      </w:r>
    </w:p>
    <w:p w:rsidR="00327E96" w:rsidRPr="00AB7DD4" w:rsidRDefault="004B4B6C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usunie</w:t>
      </w:r>
      <w:r w:rsidR="00327E96">
        <w:rPr>
          <w:rFonts w:ascii="Times New Roman" w:hAnsi="Times New Roman"/>
          <w:sz w:val="22"/>
          <w:szCs w:val="22"/>
        </w:rPr>
        <w:t xml:space="preserve"> ofertę bez jej otwierania</w:t>
      </w:r>
      <w:r w:rsidR="00327E96" w:rsidRPr="00AB7DD4">
        <w:rPr>
          <w:rFonts w:ascii="Times New Roman" w:hAnsi="Times New Roman"/>
          <w:sz w:val="22"/>
          <w:szCs w:val="22"/>
        </w:rPr>
        <w:t xml:space="preserve">, złożoną po terminie składania </w:t>
      </w:r>
      <w:r w:rsidR="009C4B95">
        <w:rPr>
          <w:rFonts w:ascii="Times New Roman" w:hAnsi="Times New Roman"/>
          <w:sz w:val="22"/>
          <w:szCs w:val="22"/>
        </w:rPr>
        <w:t>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</w:t>
      </w:r>
      <w:r w:rsidR="009C4B95">
        <w:rPr>
          <w:rFonts w:ascii="Times New Roman" w:hAnsi="Times New Roman"/>
          <w:sz w:val="22"/>
          <w:szCs w:val="22"/>
        </w:rPr>
        <w:t>i i jej przedterminowe otwarcie.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="004B0A05">
        <w:rPr>
          <w:rFonts w:ascii="Times New Roman" w:hAnsi="Times New Roman"/>
          <w:sz w:val="22"/>
          <w:szCs w:val="22"/>
        </w:rPr>
        <w:t>–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</w:t>
      </w:r>
      <w:r w:rsidR="009C4B95">
        <w:rPr>
          <w:rFonts w:ascii="Times New Roman" w:hAnsi="Times New Roman"/>
          <w:sz w:val="22"/>
          <w:szCs w:val="22"/>
        </w:rPr>
        <w:t xml:space="preserve"> upłynął termin składania 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</w:t>
      </w:r>
      <w:r w:rsidR="009C4B95">
        <w:rPr>
          <w:rFonts w:ascii="Times New Roman" w:hAnsi="Times New Roman"/>
          <w:sz w:val="22"/>
          <w:szCs w:val="22"/>
        </w:rPr>
        <w:t>pływ na wartość złożonej oferty.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</w:t>
      </w:r>
      <w:r w:rsidR="009C4B95">
        <w:rPr>
          <w:rFonts w:ascii="Times New Roman" w:hAnsi="Times New Roman"/>
          <w:sz w:val="22"/>
          <w:szCs w:val="22"/>
        </w:rPr>
        <w:t>wnego badania i oceny.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9C4B95">
        <w:rPr>
          <w:rFonts w:ascii="Times New Roman" w:hAnsi="Times New Roman"/>
          <w:sz w:val="22"/>
          <w:szCs w:val="22"/>
        </w:rPr>
        <w:t>(</w:t>
      </w:r>
      <w:r w:rsidR="00327E96" w:rsidRPr="004B4958">
        <w:rPr>
          <w:rFonts w:ascii="Times New Roman" w:hAnsi="Times New Roman"/>
          <w:sz w:val="22"/>
          <w:szCs w:val="22"/>
        </w:rPr>
        <w:t>np. wezwanie do uzupełni</w:t>
      </w:r>
      <w:r w:rsidR="009C4B95">
        <w:rPr>
          <w:rFonts w:ascii="Times New Roman" w:hAnsi="Times New Roman"/>
          <w:sz w:val="22"/>
          <w:szCs w:val="22"/>
        </w:rPr>
        <w:t>enia dokumentów, poprawa omyłek</w:t>
      </w:r>
      <w:r w:rsidR="00327E96" w:rsidRPr="004B4958">
        <w:rPr>
          <w:rFonts w:ascii="Times New Roman" w:hAnsi="Times New Roman"/>
          <w:sz w:val="22"/>
          <w:szCs w:val="22"/>
        </w:rPr>
        <w:t>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167D4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</w:t>
      </w:r>
      <w:r w:rsidR="00327E96" w:rsidRPr="00505177">
        <w:rPr>
          <w:rFonts w:ascii="Times New Roman" w:hAnsi="Times New Roman"/>
          <w:sz w:val="22"/>
          <w:szCs w:val="22"/>
        </w:rPr>
        <w:t xml:space="preserve"> należy składać na </w:t>
      </w:r>
      <w:r w:rsidR="009C4B95">
        <w:rPr>
          <w:rFonts w:ascii="Times New Roman" w:hAnsi="Times New Roman"/>
          <w:sz w:val="22"/>
          <w:szCs w:val="22"/>
        </w:rPr>
        <w:t>a</w:t>
      </w:r>
      <w:r w:rsidR="0059029A" w:rsidRPr="0059029A">
        <w:rPr>
          <w:rFonts w:ascii="Times New Roman" w:hAnsi="Times New Roman"/>
          <w:sz w:val="22"/>
          <w:szCs w:val="22"/>
        </w:rPr>
        <w:t>dres e</w:t>
      </w:r>
      <w:r w:rsidR="004B0A05">
        <w:rPr>
          <w:rFonts w:ascii="Times New Roman" w:hAnsi="Times New Roman"/>
          <w:sz w:val="22"/>
          <w:szCs w:val="22"/>
        </w:rPr>
        <w:t>–</w:t>
      </w:r>
      <w:r w:rsidR="0059029A" w:rsidRPr="0059029A">
        <w:rPr>
          <w:rFonts w:ascii="Times New Roman" w:hAnsi="Times New Roman"/>
          <w:sz w:val="22"/>
          <w:szCs w:val="22"/>
        </w:rPr>
        <w:t>mail wat@dolnyslask.witd.gov.pl</w:t>
      </w:r>
      <w:r w:rsidR="00327E96" w:rsidRPr="00505177">
        <w:rPr>
          <w:rFonts w:ascii="Times New Roman" w:hAnsi="Times New Roman"/>
          <w:sz w:val="22"/>
          <w:szCs w:val="22"/>
        </w:rPr>
        <w:t xml:space="preserve">, </w:t>
      </w:r>
      <w:r w:rsidR="00327E96" w:rsidRPr="006A5006">
        <w:rPr>
          <w:rFonts w:ascii="Times New Roman" w:hAnsi="Times New Roman"/>
          <w:sz w:val="22"/>
          <w:szCs w:val="22"/>
        </w:rPr>
        <w:t xml:space="preserve">nie </w:t>
      </w:r>
      <w:r w:rsidR="00327E96" w:rsidRPr="0033112C">
        <w:rPr>
          <w:rFonts w:ascii="Times New Roman" w:hAnsi="Times New Roman"/>
          <w:sz w:val="22"/>
          <w:szCs w:val="22"/>
        </w:rPr>
        <w:t xml:space="preserve">później </w:t>
      </w:r>
      <w:r w:rsidR="00327E96" w:rsidRPr="00167D4A">
        <w:rPr>
          <w:rFonts w:ascii="Times New Roman" w:hAnsi="Times New Roman"/>
          <w:sz w:val="22"/>
          <w:szCs w:val="22"/>
        </w:rPr>
        <w:t xml:space="preserve">niż </w:t>
      </w:r>
      <w:r w:rsidR="00327E96" w:rsidRPr="00167D4A">
        <w:rPr>
          <w:rFonts w:ascii="Times New Roman" w:hAnsi="Times New Roman"/>
          <w:b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</w:t>
      </w:r>
      <w:r w:rsidR="009C4B95" w:rsidRPr="009C4B95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7</w:t>
      </w:r>
      <w:r w:rsidR="009C4B95">
        <w:rPr>
          <w:rFonts w:ascii="Times New Roman" w:hAnsi="Times New Roman"/>
          <w:b/>
          <w:sz w:val="22"/>
          <w:szCs w:val="22"/>
        </w:rPr>
        <w:t>.05</w:t>
      </w:r>
      <w:r w:rsidR="0033112C" w:rsidRPr="00167D4A">
        <w:rPr>
          <w:rFonts w:ascii="Times New Roman" w:hAnsi="Times New Roman"/>
          <w:b/>
          <w:sz w:val="22"/>
          <w:szCs w:val="22"/>
        </w:rPr>
        <w:t>.2020</w:t>
      </w:r>
      <w:r w:rsidR="00327E96" w:rsidRPr="00167D4A">
        <w:rPr>
          <w:rFonts w:ascii="Times New Roman" w:hAnsi="Times New Roman"/>
          <w:b/>
          <w:sz w:val="22"/>
          <w:szCs w:val="22"/>
        </w:rPr>
        <w:t xml:space="preserve"> r. do godz.11.00.</w:t>
      </w:r>
      <w:r w:rsidR="00327E96" w:rsidRPr="00167D4A">
        <w:rPr>
          <w:rFonts w:ascii="Times New Roman" w:hAnsi="Times New Roman"/>
          <w:sz w:val="22"/>
          <w:szCs w:val="22"/>
        </w:rPr>
        <w:t xml:space="preserve"> </w:t>
      </w:r>
    </w:p>
    <w:p w:rsidR="0059029A" w:rsidRPr="0059029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Hasło</w:t>
      </w:r>
      <w:r w:rsidR="0059029A" w:rsidRPr="0059029A">
        <w:rPr>
          <w:rFonts w:ascii="Times New Roman" w:hAnsi="Times New Roman"/>
          <w:sz w:val="22"/>
          <w:szCs w:val="22"/>
        </w:rPr>
        <w:t xml:space="preserve"> do oferty należy wysłać do </w:t>
      </w:r>
      <w:r>
        <w:rPr>
          <w:rFonts w:ascii="Times New Roman" w:hAnsi="Times New Roman"/>
          <w:sz w:val="22"/>
          <w:szCs w:val="22"/>
        </w:rPr>
        <w:t>Zamawiającemu</w:t>
      </w:r>
      <w:r w:rsidR="00CD4ECF">
        <w:rPr>
          <w:rFonts w:ascii="Times New Roman" w:hAnsi="Times New Roman"/>
          <w:sz w:val="22"/>
          <w:szCs w:val="22"/>
        </w:rPr>
        <w:t xml:space="preserve"> e</w:t>
      </w:r>
      <w:r w:rsidR="004B0A05">
        <w:rPr>
          <w:rFonts w:ascii="Times New Roman" w:hAnsi="Times New Roman"/>
          <w:sz w:val="22"/>
          <w:szCs w:val="22"/>
        </w:rPr>
        <w:t>–</w:t>
      </w:r>
      <w:r w:rsidR="00CD4ECF"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>em</w:t>
      </w:r>
      <w:r w:rsidR="0059029A" w:rsidRPr="0059029A"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po terminie składnia ofert </w:t>
      </w:r>
      <w:r w:rsidR="0059029A" w:rsidRPr="0059029A">
        <w:rPr>
          <w:rFonts w:ascii="Times New Roman" w:hAnsi="Times New Roman"/>
          <w:sz w:val="22"/>
          <w:szCs w:val="22"/>
        </w:rPr>
        <w:t xml:space="preserve">w </w:t>
      </w:r>
      <w:r w:rsidR="0059029A">
        <w:rPr>
          <w:rFonts w:ascii="Times New Roman" w:hAnsi="Times New Roman"/>
          <w:sz w:val="22"/>
          <w:szCs w:val="22"/>
        </w:rPr>
        <w:t xml:space="preserve">czasie </w:t>
      </w:r>
      <w:r w:rsidR="0059029A" w:rsidRPr="0059029A">
        <w:rPr>
          <w:rFonts w:ascii="Times New Roman" w:hAnsi="Times New Roman"/>
          <w:sz w:val="22"/>
          <w:szCs w:val="22"/>
        </w:rPr>
        <w:t xml:space="preserve">do 24 godzin licząc od </w:t>
      </w:r>
      <w:r w:rsidR="00CD4ECF">
        <w:rPr>
          <w:rFonts w:ascii="Times New Roman" w:hAnsi="Times New Roman"/>
          <w:sz w:val="22"/>
          <w:szCs w:val="22"/>
        </w:rPr>
        <w:t>terminu</w:t>
      </w:r>
      <w:r w:rsidR="0059029A" w:rsidRPr="0059029A">
        <w:rPr>
          <w:rFonts w:ascii="Times New Roman" w:hAnsi="Times New Roman"/>
          <w:sz w:val="22"/>
          <w:szCs w:val="22"/>
        </w:rPr>
        <w:t xml:space="preserve"> końca składania ofert. 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do zamawiającego w </w:t>
      </w:r>
      <w:r w:rsidR="00CD4ECF">
        <w:rPr>
          <w:rFonts w:ascii="Times New Roman" w:hAnsi="Times New Roman"/>
          <w:color w:val="000000" w:themeColor="text1"/>
          <w:sz w:val="22"/>
          <w:szCs w:val="22"/>
        </w:rPr>
        <w:t>terminie, o którym mowa w pkt.1 i 2.</w:t>
      </w:r>
    </w:p>
    <w:p w:rsidR="00327E96" w:rsidRPr="0033112C" w:rsidRDefault="00327E96" w:rsidP="00F5549D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3112C">
        <w:rPr>
          <w:rFonts w:ascii="Times New Roman" w:hAnsi="Times New Roman"/>
          <w:sz w:val="22"/>
          <w:szCs w:val="22"/>
        </w:rPr>
        <w:t xml:space="preserve"> </w:t>
      </w:r>
    </w:p>
    <w:p w:rsidR="00327E96" w:rsidRPr="00167D4A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rmin składania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>0</w:t>
      </w:r>
      <w:r w:rsidR="00603B14">
        <w:rPr>
          <w:rFonts w:ascii="Times New Roman" w:hAnsi="Times New Roman"/>
          <w:b/>
          <w:bCs/>
          <w:sz w:val="22"/>
          <w:szCs w:val="22"/>
        </w:rPr>
        <w:t>5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 w:rsidR="00603B14">
        <w:rPr>
          <w:rFonts w:ascii="Times New Roman" w:hAnsi="Times New Roman"/>
          <w:b/>
          <w:bCs/>
          <w:sz w:val="22"/>
          <w:szCs w:val="22"/>
        </w:rPr>
        <w:t>07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,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 xml:space="preserve"> do godz.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 xml:space="preserve"> godz. 11:00</w:t>
      </w:r>
    </w:p>
    <w:p w:rsidR="00327E96" w:rsidRPr="00167D4A" w:rsidRDefault="00603B14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otwarcia ofert: 2020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>05</w:t>
      </w:r>
      <w:r w:rsidR="004B0A05"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ascii="Times New Roman" w:hAnsi="Times New Roman"/>
          <w:b/>
          <w:bCs/>
          <w:sz w:val="22"/>
          <w:szCs w:val="22"/>
        </w:rPr>
        <w:t>0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>8</w:t>
      </w:r>
      <w:r w:rsidR="00C03184">
        <w:rPr>
          <w:rFonts w:ascii="Times New Roman" w:hAnsi="Times New Roman"/>
          <w:b/>
          <w:bCs/>
          <w:sz w:val="22"/>
          <w:szCs w:val="22"/>
        </w:rPr>
        <w:t>, godz. 11:</w:t>
      </w:r>
      <w:r w:rsidR="00327E96" w:rsidRPr="00167D4A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03184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C03184"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C03184">
        <w:rPr>
          <w:rFonts w:ascii="Times New Roman" w:hAnsi="Times New Roman"/>
          <w:sz w:val="22"/>
          <w:szCs w:val="22"/>
          <w:lang w:eastAsia="pl-PL"/>
        </w:rPr>
        <w:t>.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C03184">
        <w:rPr>
          <w:rFonts w:ascii="Times New Roman" w:hAnsi="Times New Roman"/>
          <w:sz w:val="22"/>
          <w:szCs w:val="22"/>
          <w:lang w:eastAsia="pl-PL"/>
        </w:rPr>
        <w:t xml:space="preserve">po godzinie </w:t>
      </w:r>
      <w:r w:rsidR="00C03184" w:rsidRPr="00C03184">
        <w:rPr>
          <w:rFonts w:ascii="Times New Roman" w:hAnsi="Times New Roman"/>
          <w:b/>
          <w:sz w:val="22"/>
          <w:szCs w:val="22"/>
          <w:lang w:eastAsia="pl-PL"/>
        </w:rPr>
        <w:t>11:00 dnia 06.05.2020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</w:t>
      </w:r>
      <w:r w:rsidR="004B0A05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>mail:</w:t>
      </w:r>
    </w:p>
    <w:p w:rsidR="00990FB1" w:rsidRPr="00C507C0" w:rsidRDefault="00C66DF6" w:rsidP="00F5549D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167D4A" w:rsidRPr="00167D4A">
        <w:rPr>
          <w:rFonts w:ascii="Times New Roman" w:hAnsi="Times New Roman"/>
          <w:b/>
          <w:sz w:val="22"/>
          <w:szCs w:val="22"/>
        </w:rPr>
        <w:t>WAT.272.2.</w:t>
      </w:r>
      <w:r w:rsidR="00C03184" w:rsidRPr="00C03184">
        <w:rPr>
          <w:rFonts w:ascii="Times New Roman" w:hAnsi="Times New Roman"/>
          <w:b/>
          <w:sz w:val="22"/>
          <w:szCs w:val="22"/>
        </w:rPr>
        <w:t>023.086</w:t>
      </w:r>
      <w:r w:rsidR="00C03184">
        <w:rPr>
          <w:rFonts w:ascii="Times New Roman" w:hAnsi="Times New Roman"/>
          <w:b/>
          <w:sz w:val="22"/>
          <w:szCs w:val="22"/>
        </w:rPr>
        <w:t>.2020.MC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EB713B" w:rsidP="00EB713B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 w:rsidRPr="00EB713B">
        <w:rPr>
          <w:rFonts w:ascii="Times New Roman" w:hAnsi="Times New Roman"/>
        </w:rPr>
        <w:t>INFORMACJA O PRZETWARZANIU DANYCH OSOBOWYCH PRZEZ DWITD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r.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ochrony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osób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fizycznych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związku 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przetwarzaniem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 osobowych i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swobodnego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przepływu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takich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oraz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uchylenia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dyrektywy 95/46/WE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(ogólne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rozporządzenie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danych)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(Dz. Urz.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L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119,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1) 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dalej RODO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Administratorem Twoich Danych Osobowych jest Dolnośląski Wojewódzki Inspektor Transportu Drogowego, z siedzibą we Wrocławiu 51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165, ul. B. Krzywoustego 28.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mail: rodo@dolnyslask.witd.gov.pl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zostały one przekazane dobrowolnie przez stronę w ramach postępowania prowadzonego przez organ Inspekcji;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konieczne do weryfikacji prawidłowości przekazanych przez stronę danych, o których mowa w pkt 1;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 przepisu prawa wynika konieczność przetwarzania tych danych;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niezbędne do wykonania wyroku sądu.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22 oraz art. 34 rozporządzenia 2016/679 nie stosuje się w zakresie, w jakim dane te są niezbędne do zapewnienia prawidłowej realizacji ustawowych zadań Inspekcji.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7) Przepisy art. 55 a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ust. 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Kodeks postępowania administracyjnego (Dz. U. z 2017 r. poz. 1257 ze zm.).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wykonywanie obowiązku prawnego. Obowiązki takie wynikają z przepisów prawa w tym prawa wspólnotowego (prawa Unii Europejskiej) i prawa polskiego;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wykonywania zadań w interesie publicznym – w zakresie wynikającym z przepisów prawa i podejmowanych czynności;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 prowadzenia postępowań kontrolnych, administracyjnych, wykroczeń;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 celu zapewnienia bezpieczeństwa;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przeniesienie danych do archiwum;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postępowania wyjaśniające;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doradztwo prawne, które jest świadczone dla DWITD;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wdrożenie mechanizmów kontroli;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audyt wewnętrzny.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umową lub inną czynnością prawną – na czas niezbędny do realizacji;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danymi archiwalnymi;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orzeczeniem sądowym</w:t>
      </w: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dane mogą być przetwarzane do 10 lat od dnia wydania prawomocnego orzeczenia, kończącego postępowanie;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zgodą klienta;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pozyskiwaniem danych z baz prowadzonych przez inne podmioty lub danych przekazanych przez inne podmioty.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2.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usunięcia danych osobowych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żądanie realizacji tych praw należy przesłać w formie pisemnej na adres kontaktowy administratora danych, podany powyżej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5.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wniesienia skargi do organu nadzorczego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Prezesa Urzędu Ochrony Danych Osobowych (ul. Stawki 2, 00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193 Warszawa)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20A7D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820A7D" w:rsidRPr="00D17268">
        <w:rPr>
          <w:rFonts w:ascii="Times New Roman" w:hAnsi="Times New Roman"/>
          <w:b/>
          <w:sz w:val="22"/>
          <w:szCs w:val="22"/>
        </w:rPr>
        <w:t xml:space="preserve"> Istotne postanowienia umowy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B65EBA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B65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F6" w:rsidRDefault="00C66DF6" w:rsidP="00845E7C">
      <w:pPr>
        <w:spacing w:before="0" w:after="0" w:line="240" w:lineRule="auto"/>
      </w:pPr>
      <w:r>
        <w:separator/>
      </w:r>
    </w:p>
  </w:endnote>
  <w:endnote w:type="continuationSeparator" w:id="0">
    <w:p w:rsidR="00C66DF6" w:rsidRDefault="00C66DF6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C40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F6" w:rsidRDefault="00C66DF6" w:rsidP="00845E7C">
      <w:pPr>
        <w:spacing w:before="0" w:after="0" w:line="240" w:lineRule="auto"/>
      </w:pPr>
      <w:r>
        <w:separator/>
      </w:r>
    </w:p>
  </w:footnote>
  <w:footnote w:type="continuationSeparator" w:id="0">
    <w:p w:rsidR="00C66DF6" w:rsidRDefault="00C66DF6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4346C"/>
    <w:multiLevelType w:val="multilevel"/>
    <w:tmpl w:val="A0C6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E29AD"/>
    <w:multiLevelType w:val="hybridMultilevel"/>
    <w:tmpl w:val="FA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616586"/>
    <w:multiLevelType w:val="multilevel"/>
    <w:tmpl w:val="9B441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29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8C5"/>
    <w:rsid w:val="00054B5F"/>
    <w:rsid w:val="0005527C"/>
    <w:rsid w:val="00055723"/>
    <w:rsid w:val="00057880"/>
    <w:rsid w:val="000578EE"/>
    <w:rsid w:val="000609FA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369F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27FC0"/>
    <w:rsid w:val="00135F11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67D4A"/>
    <w:rsid w:val="00173BBF"/>
    <w:rsid w:val="001741F1"/>
    <w:rsid w:val="001807AA"/>
    <w:rsid w:val="0018149B"/>
    <w:rsid w:val="00182D73"/>
    <w:rsid w:val="00183727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22AF"/>
    <w:rsid w:val="001F54C8"/>
    <w:rsid w:val="00201351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68A0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112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4AC4"/>
    <w:rsid w:val="003777AF"/>
    <w:rsid w:val="003835B7"/>
    <w:rsid w:val="00386134"/>
    <w:rsid w:val="003867B4"/>
    <w:rsid w:val="00387D7D"/>
    <w:rsid w:val="003912C2"/>
    <w:rsid w:val="0039217A"/>
    <w:rsid w:val="00394B65"/>
    <w:rsid w:val="003A6D80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0659A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978"/>
    <w:rsid w:val="00492E53"/>
    <w:rsid w:val="00493303"/>
    <w:rsid w:val="00497DB5"/>
    <w:rsid w:val="004A0D70"/>
    <w:rsid w:val="004A4F27"/>
    <w:rsid w:val="004A6002"/>
    <w:rsid w:val="004A6511"/>
    <w:rsid w:val="004A68AA"/>
    <w:rsid w:val="004B0A05"/>
    <w:rsid w:val="004B238B"/>
    <w:rsid w:val="004B25DF"/>
    <w:rsid w:val="004B2E41"/>
    <w:rsid w:val="004B3736"/>
    <w:rsid w:val="004B474B"/>
    <w:rsid w:val="004B4958"/>
    <w:rsid w:val="004B4B6C"/>
    <w:rsid w:val="004C0EE8"/>
    <w:rsid w:val="004C2971"/>
    <w:rsid w:val="004C3D06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84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253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029A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E35DB"/>
    <w:rsid w:val="005F3109"/>
    <w:rsid w:val="005F62A6"/>
    <w:rsid w:val="005F62A7"/>
    <w:rsid w:val="005F6651"/>
    <w:rsid w:val="00600D85"/>
    <w:rsid w:val="006010E6"/>
    <w:rsid w:val="00603B14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5FFF"/>
    <w:rsid w:val="006364BA"/>
    <w:rsid w:val="00640677"/>
    <w:rsid w:val="00643575"/>
    <w:rsid w:val="006478C1"/>
    <w:rsid w:val="0065045A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4E2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2A5A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0A7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6C29"/>
    <w:rsid w:val="00911C5B"/>
    <w:rsid w:val="0091454C"/>
    <w:rsid w:val="0091654A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621"/>
    <w:rsid w:val="00992B93"/>
    <w:rsid w:val="00995883"/>
    <w:rsid w:val="009A1176"/>
    <w:rsid w:val="009A1512"/>
    <w:rsid w:val="009A2FE7"/>
    <w:rsid w:val="009A6BA5"/>
    <w:rsid w:val="009B14C1"/>
    <w:rsid w:val="009B493E"/>
    <w:rsid w:val="009B6CBD"/>
    <w:rsid w:val="009C145B"/>
    <w:rsid w:val="009C2E0D"/>
    <w:rsid w:val="009C3B4B"/>
    <w:rsid w:val="009C48E7"/>
    <w:rsid w:val="009C4B95"/>
    <w:rsid w:val="009C4F23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59FB"/>
    <w:rsid w:val="009F758F"/>
    <w:rsid w:val="00A02E61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3C40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4841"/>
    <w:rsid w:val="00AA5373"/>
    <w:rsid w:val="00AB7DD4"/>
    <w:rsid w:val="00AC1211"/>
    <w:rsid w:val="00AC1ED1"/>
    <w:rsid w:val="00AC25CC"/>
    <w:rsid w:val="00AC5077"/>
    <w:rsid w:val="00AC77E8"/>
    <w:rsid w:val="00AC7AA2"/>
    <w:rsid w:val="00AD022F"/>
    <w:rsid w:val="00AD166F"/>
    <w:rsid w:val="00AD27E8"/>
    <w:rsid w:val="00AD3517"/>
    <w:rsid w:val="00AD363A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06C1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5EB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184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3EEB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6DF6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16D1"/>
    <w:rsid w:val="00C961D6"/>
    <w:rsid w:val="00CA05CF"/>
    <w:rsid w:val="00CA11C2"/>
    <w:rsid w:val="00CA1A26"/>
    <w:rsid w:val="00CA4D98"/>
    <w:rsid w:val="00CA5548"/>
    <w:rsid w:val="00CB41EF"/>
    <w:rsid w:val="00CB4F1A"/>
    <w:rsid w:val="00CC0F79"/>
    <w:rsid w:val="00CC2C0E"/>
    <w:rsid w:val="00CC4C30"/>
    <w:rsid w:val="00CD2FB2"/>
    <w:rsid w:val="00CD4ECF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4B58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3E1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3B68"/>
    <w:rsid w:val="00E37CC1"/>
    <w:rsid w:val="00E37F5E"/>
    <w:rsid w:val="00E411A9"/>
    <w:rsid w:val="00E43C90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1530"/>
    <w:rsid w:val="00E73C70"/>
    <w:rsid w:val="00E83E57"/>
    <w:rsid w:val="00E849C0"/>
    <w:rsid w:val="00E858E0"/>
    <w:rsid w:val="00E8712B"/>
    <w:rsid w:val="00E87538"/>
    <w:rsid w:val="00E87F3D"/>
    <w:rsid w:val="00EA0071"/>
    <w:rsid w:val="00EA1D7B"/>
    <w:rsid w:val="00EB1F00"/>
    <w:rsid w:val="00EB7107"/>
    <w:rsid w:val="00EB713B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EF5D91"/>
    <w:rsid w:val="00F00BEE"/>
    <w:rsid w:val="00F03558"/>
    <w:rsid w:val="00F03A8A"/>
    <w:rsid w:val="00F04866"/>
    <w:rsid w:val="00F0583F"/>
    <w:rsid w:val="00F067AB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0A5B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9421C"/>
    <w:rsid w:val="00FA0009"/>
    <w:rsid w:val="00FA2944"/>
    <w:rsid w:val="00FA370F"/>
    <w:rsid w:val="00FB29A5"/>
    <w:rsid w:val="00FB29F2"/>
    <w:rsid w:val="00FC1816"/>
    <w:rsid w:val="00FC717C"/>
    <w:rsid w:val="00FD0178"/>
    <w:rsid w:val="00FD1ED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0F8D-4640-43BB-A879-A013A05C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2373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6</cp:revision>
  <cp:lastPrinted>2020-04-23T08:56:00Z</cp:lastPrinted>
  <dcterms:created xsi:type="dcterms:W3CDTF">2020-04-22T10:57:00Z</dcterms:created>
  <dcterms:modified xsi:type="dcterms:W3CDTF">2020-04-27T12:05:00Z</dcterms:modified>
</cp:coreProperties>
</file>